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9C" w:rsidRPr="00E2289C" w:rsidRDefault="00E2289C" w:rsidP="00E2289C">
      <w:pPr>
        <w:shd w:val="clear" w:color="auto" w:fill="F4FCFF"/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E2289C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ЭКСПЕРЕМИНТИРОВАНИЕ</w:t>
      </w:r>
    </w:p>
    <w:p w:rsidR="00E2289C" w:rsidRPr="00E2289C" w:rsidRDefault="00E2289C" w:rsidP="00E2289C">
      <w:pPr>
        <w:shd w:val="clear" w:color="auto" w:fill="F4FCFF"/>
        <w:spacing w:after="225" w:line="240" w:lineRule="auto"/>
        <w:rPr>
          <w:rFonts w:ascii="Arial" w:eastAsia="Times New Roman" w:hAnsi="Arial" w:cs="Arial"/>
          <w:b/>
          <w:i/>
          <w:color w:val="E36C0A" w:themeColor="accent6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E36C0A" w:themeColor="accent6" w:themeShade="BF"/>
          <w:sz w:val="24"/>
          <w:szCs w:val="24"/>
          <w:lang w:eastAsia="ru-RU"/>
        </w:rPr>
        <w:t>Д</w:t>
      </w:r>
      <w:r w:rsidRPr="00E2289C">
        <w:rPr>
          <w:rFonts w:ascii="Arial" w:eastAsia="Times New Roman" w:hAnsi="Arial" w:cs="Arial"/>
          <w:b/>
          <w:i/>
          <w:color w:val="E36C0A" w:themeColor="accent6" w:themeShade="BF"/>
          <w:sz w:val="24"/>
          <w:szCs w:val="24"/>
          <w:lang w:eastAsia="ru-RU"/>
        </w:rPr>
        <w:t>ети – прирожденные исследователи. В этой статье мы подготовили для Вас подборку занимательных опытов для детей дошкольного возраста. Простые в исполнении эксперименты с использованием подручных материалов не только приводят в восторг каждого</w:t>
      </w:r>
      <w:bookmarkStart w:id="0" w:name="_GoBack"/>
      <w:bookmarkEnd w:id="0"/>
      <w:r w:rsidR="00961B86">
        <w:rPr>
          <w:rFonts w:ascii="Arial" w:eastAsia="Times New Roman" w:hAnsi="Arial" w:cs="Arial"/>
          <w:b/>
          <w:i/>
          <w:color w:val="E36C0A" w:themeColor="accent6" w:themeShade="BF"/>
          <w:sz w:val="24"/>
          <w:szCs w:val="24"/>
          <w:lang w:eastAsia="ru-RU"/>
        </w:rPr>
        <w:t>ребенка</w:t>
      </w:r>
      <w:r w:rsidRPr="00E2289C">
        <w:rPr>
          <w:rFonts w:ascii="Arial" w:eastAsia="Times New Roman" w:hAnsi="Arial" w:cs="Arial"/>
          <w:b/>
          <w:i/>
          <w:color w:val="E36C0A" w:themeColor="accent6" w:themeShade="BF"/>
          <w:sz w:val="24"/>
          <w:szCs w:val="24"/>
          <w:lang w:eastAsia="ru-RU"/>
        </w:rPr>
        <w:t>, но и развивают любознательность, творческие способности, учат устанавливать причинно-следственные связи, расширяют представление о мире и свойствах веществ.</w:t>
      </w:r>
    </w:p>
    <w:p w:rsidR="00E2289C" w:rsidRPr="00E2289C" w:rsidRDefault="00E2289C" w:rsidP="00E2289C">
      <w:pPr>
        <w:shd w:val="clear" w:color="auto" w:fill="F4FCFF"/>
        <w:spacing w:after="0" w:line="450" w:lineRule="atLeast"/>
        <w:jc w:val="center"/>
        <w:outlineLvl w:val="1"/>
        <w:rPr>
          <w:rFonts w:ascii="Arial" w:eastAsia="Times New Roman" w:hAnsi="Arial" w:cs="Arial"/>
          <w:i/>
          <w:color w:val="17365D" w:themeColor="text2" w:themeShade="BF"/>
          <w:sz w:val="38"/>
          <w:szCs w:val="38"/>
          <w:lang w:eastAsia="ru-RU"/>
        </w:rPr>
      </w:pPr>
      <w:r w:rsidRPr="00E2289C">
        <w:rPr>
          <w:rFonts w:ascii="Arial" w:eastAsia="Times New Roman" w:hAnsi="Arial" w:cs="Arial"/>
          <w:i/>
          <w:color w:val="17365D" w:themeColor="text2" w:themeShade="BF"/>
          <w:sz w:val="38"/>
          <w:szCs w:val="38"/>
          <w:lang w:eastAsia="ru-RU"/>
        </w:rPr>
        <w:t>Техника безопасности</w:t>
      </w:r>
    </w:p>
    <w:p w:rsidR="00E2289C" w:rsidRPr="00E2289C" w:rsidRDefault="00E2289C" w:rsidP="00E2289C">
      <w:pPr>
        <w:shd w:val="clear" w:color="auto" w:fill="F4FCFF"/>
        <w:spacing w:after="225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E2289C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Чтобы проведение опыта не было ничем омрачено, очень важно соблюдать правила безопасности:</w:t>
      </w:r>
    </w:p>
    <w:p w:rsidR="00E2289C" w:rsidRPr="00E2289C" w:rsidRDefault="00E2289C" w:rsidP="00E2289C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E2289C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Все эксперименты должны проводиться только под присмотром взрослого;</w:t>
      </w:r>
    </w:p>
    <w:p w:rsidR="00E2289C" w:rsidRPr="00E2289C" w:rsidRDefault="00E2289C" w:rsidP="00E2289C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E2289C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Желательно использовать исключительно безопасные для детей материалы;</w:t>
      </w:r>
    </w:p>
    <w:p w:rsidR="00E2289C" w:rsidRPr="00E2289C" w:rsidRDefault="00E2289C" w:rsidP="00E2289C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E2289C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Не разрешайте малышу трогать руками вещества, которые могут представлять опасность, наклоняться над реагентами;</w:t>
      </w:r>
    </w:p>
    <w:p w:rsidR="00E2289C" w:rsidRPr="00E2289C" w:rsidRDefault="00E2289C" w:rsidP="00E2289C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E2289C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При необходимости нужно использовать защитные приспособления (очки, перчатки, маски);</w:t>
      </w:r>
    </w:p>
    <w:p w:rsidR="00E2289C" w:rsidRPr="00E2289C" w:rsidRDefault="00E2289C" w:rsidP="00E2289C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E2289C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Для защиты мебели можно использовать плетку или скатерть.</w:t>
      </w:r>
    </w:p>
    <w:p w:rsidR="00E2289C" w:rsidRPr="00E2289C" w:rsidRDefault="00E2289C" w:rsidP="00E2289C">
      <w:pPr>
        <w:shd w:val="clear" w:color="auto" w:fill="F4FC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</w:p>
    <w:p w:rsidR="00E2289C" w:rsidRPr="00E2289C" w:rsidRDefault="00E2289C" w:rsidP="00E2289C">
      <w:pPr>
        <w:shd w:val="clear" w:color="auto" w:fill="F4FCFF"/>
        <w:spacing w:after="0" w:line="240" w:lineRule="auto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</w:p>
    <w:p w:rsidR="00E2289C" w:rsidRPr="00E2289C" w:rsidRDefault="00E2289C" w:rsidP="00E2289C">
      <w:pPr>
        <w:shd w:val="clear" w:color="auto" w:fill="FAE118"/>
        <w:spacing w:line="240" w:lineRule="auto"/>
        <w:rPr>
          <w:rFonts w:ascii="Arial" w:eastAsia="Times New Roman" w:hAnsi="Arial" w:cs="Arial"/>
          <w:i/>
          <w:iCs/>
          <w:color w:val="2F2F2F"/>
          <w:sz w:val="21"/>
          <w:szCs w:val="21"/>
          <w:lang w:eastAsia="ru-RU"/>
        </w:rPr>
      </w:pPr>
      <w:r w:rsidRPr="00E2289C">
        <w:rPr>
          <w:rFonts w:ascii="Arial" w:eastAsia="Times New Roman" w:hAnsi="Arial" w:cs="Arial"/>
          <w:i/>
          <w:iCs/>
          <w:color w:val="2F2F2F"/>
          <w:sz w:val="21"/>
          <w:szCs w:val="21"/>
          <w:lang w:eastAsia="ru-RU"/>
        </w:rPr>
        <w:t>Постарайтесь организовать эксперимент таким образом, чтобы ребенок принимал в нем активное участие.</w:t>
      </w:r>
    </w:p>
    <w:p w:rsidR="00E2289C" w:rsidRPr="00961B86" w:rsidRDefault="00E2289C">
      <w:pPr>
        <w:rPr>
          <w:rFonts w:ascii="Arial" w:hAnsi="Arial" w:cs="Arial"/>
          <w:b/>
          <w:color w:val="2F2F2F"/>
          <w:sz w:val="21"/>
          <w:szCs w:val="21"/>
          <w:shd w:val="clear" w:color="auto" w:fill="F4FCFF"/>
        </w:rPr>
      </w:pPr>
      <w:r w:rsidRPr="00E2289C">
        <w:rPr>
          <w:rStyle w:val="a3"/>
          <w:rFonts w:ascii="Arial" w:hAnsi="Arial" w:cs="Arial"/>
          <w:bCs w:val="0"/>
          <w:color w:val="2F2F2F"/>
          <w:sz w:val="21"/>
          <w:szCs w:val="21"/>
          <w:shd w:val="clear" w:color="auto" w:fill="F4FCFF"/>
        </w:rPr>
        <w:t>Крашеные цветы.</w:t>
      </w:r>
      <w:r>
        <w:rPr>
          <w:rStyle w:val="a3"/>
          <w:rFonts w:ascii="Arial" w:hAnsi="Arial" w:cs="Arial"/>
          <w:b w:val="0"/>
          <w:bCs w:val="0"/>
          <w:color w:val="2F2F2F"/>
          <w:sz w:val="21"/>
          <w:szCs w:val="21"/>
          <w:shd w:val="clear" w:color="auto" w:fill="F4FCFF"/>
        </w:rPr>
        <w:t> </w:t>
      </w:r>
      <w:r>
        <w:rPr>
          <w:rFonts w:ascii="Arial" w:hAnsi="Arial" w:cs="Arial"/>
          <w:color w:val="2F2F2F"/>
          <w:sz w:val="21"/>
          <w:szCs w:val="21"/>
          <w:shd w:val="clear" w:color="auto" w:fill="F4FCFF"/>
        </w:rPr>
        <w:t>Для этого опыта лучше всего подойдут белые цветы или листья салата. Поставьте срезанный цветок в воду и добавьте в нее пищевой краситель. Через некоторые время можно будет увидеть, как лепестки окрасятся. Также можно попробовать разрезать стебель вдоль на несколько частей, а потом каждую из них поместить в воду разного цвета. Тогда ваш цветок получится еще эффектнее! Этот эксперимент доказывает, что растение «пьет воду».</w:t>
      </w:r>
      <w:r>
        <w:rPr>
          <w:noProof/>
          <w:lang w:eastAsia="ru-RU"/>
        </w:rPr>
        <w:drawing>
          <wp:inline distT="0" distB="0" distL="0" distR="0">
            <wp:extent cx="5940425" cy="3962848"/>
            <wp:effectExtent l="0" t="0" r="3175" b="0"/>
            <wp:docPr id="1" name="Рисунок 1" descr="Крашеные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шеные цве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2289C">
        <w:rPr>
          <w:b/>
          <w:noProof/>
          <w:lang w:eastAsia="ru-RU"/>
        </w:rPr>
        <w:lastRenderedPageBreak/>
        <w:t>С</w:t>
      </w:r>
      <w:proofErr w:type="spellStart"/>
      <w:r>
        <w:rPr>
          <w:rStyle w:val="a3"/>
          <w:rFonts w:ascii="Arial" w:hAnsi="Arial" w:cs="Arial"/>
          <w:bCs w:val="0"/>
          <w:color w:val="2F2F2F"/>
          <w:sz w:val="21"/>
          <w:szCs w:val="21"/>
          <w:shd w:val="clear" w:color="auto" w:fill="F4FCFF"/>
        </w:rPr>
        <w:t>оле</w:t>
      </w:r>
      <w:r w:rsidR="004500EC">
        <w:rPr>
          <w:rStyle w:val="a3"/>
          <w:rFonts w:ascii="Arial" w:hAnsi="Arial" w:cs="Arial"/>
          <w:bCs w:val="0"/>
          <w:color w:val="2F2F2F"/>
          <w:sz w:val="21"/>
          <w:szCs w:val="21"/>
          <w:shd w:val="clear" w:color="auto" w:fill="F4FCFF"/>
        </w:rPr>
        <w:t>н</w:t>
      </w:r>
      <w:r w:rsidRPr="00E2289C">
        <w:rPr>
          <w:rStyle w:val="a3"/>
          <w:rFonts w:ascii="Arial" w:hAnsi="Arial" w:cs="Arial"/>
          <w:bCs w:val="0"/>
          <w:color w:val="2F2F2F"/>
          <w:sz w:val="21"/>
          <w:szCs w:val="21"/>
          <w:shd w:val="clear" w:color="auto" w:fill="F4FCFF"/>
        </w:rPr>
        <w:t>ные</w:t>
      </w:r>
      <w:proofErr w:type="spellEnd"/>
      <w:proofErr w:type="gramEnd"/>
      <w:r w:rsidR="004500EC">
        <w:rPr>
          <w:rStyle w:val="a3"/>
          <w:rFonts w:ascii="Arial" w:hAnsi="Arial" w:cs="Arial"/>
          <w:bCs w:val="0"/>
          <w:color w:val="2F2F2F"/>
          <w:sz w:val="21"/>
          <w:szCs w:val="21"/>
          <w:shd w:val="clear" w:color="auto" w:fill="F4FCFF"/>
        </w:rPr>
        <w:t xml:space="preserve"> </w:t>
      </w:r>
      <w:r w:rsidRPr="00E2289C">
        <w:rPr>
          <w:rStyle w:val="a3"/>
          <w:rFonts w:ascii="Arial" w:hAnsi="Arial" w:cs="Arial"/>
          <w:bCs w:val="0"/>
          <w:color w:val="2F2F2F"/>
          <w:sz w:val="21"/>
          <w:szCs w:val="21"/>
          <w:shd w:val="clear" w:color="auto" w:fill="F4FCFF"/>
        </w:rPr>
        <w:t xml:space="preserve"> кристаллы</w:t>
      </w:r>
      <w:r>
        <w:rPr>
          <w:rStyle w:val="a3"/>
          <w:rFonts w:ascii="Arial" w:hAnsi="Arial" w:cs="Arial"/>
          <w:b w:val="0"/>
          <w:bCs w:val="0"/>
          <w:color w:val="2F2F2F"/>
          <w:sz w:val="21"/>
          <w:szCs w:val="21"/>
          <w:shd w:val="clear" w:color="auto" w:fill="F4FCFF"/>
        </w:rPr>
        <w:t>.</w:t>
      </w:r>
      <w:r>
        <w:rPr>
          <w:rFonts w:ascii="Arial" w:hAnsi="Arial" w:cs="Arial"/>
          <w:color w:val="2F2F2F"/>
          <w:sz w:val="21"/>
          <w:szCs w:val="21"/>
          <w:shd w:val="clear" w:color="auto" w:fill="F4FCFF"/>
        </w:rPr>
        <w:t> Многие из нас в школьные годы выращивали кристаллы из соли. Этот опыт будет интересен и современным детям. Первым делом необходимо приготовить перенасыщенный раствор соли (при достаточном количестве она должна перестать растворяться в воде). Лучше всего использовать теплую дистиллированную воду (ее также можно немного подкрасить). Когда раствор будет готов, его нужно перелить в новую емкость, чтобы избавиться от частичек грязи. Затем в раствор опускается медная проволока с небольшой петлей на конце. Проволоку можно изогнуть по-разному, от этого будет зависеть форма получившихся кристаллов. На некоторое время емкость нужно поставить в теплое место. После этого, по мере остывания раствора, соль начнет оседать на проволоке.</w:t>
      </w:r>
      <w:r>
        <w:rPr>
          <w:noProof/>
          <w:lang w:eastAsia="ru-RU"/>
        </w:rPr>
        <w:drawing>
          <wp:inline distT="0" distB="0" distL="0" distR="0">
            <wp:extent cx="5695950" cy="3790950"/>
            <wp:effectExtent l="0" t="0" r="0" b="0"/>
            <wp:docPr id="2" name="Рисунок 2" descr="Эксперименты для детей старшего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ксперименты для детей старшего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9C" w:rsidRDefault="00E2289C">
      <w:pPr>
        <w:rPr>
          <w:rStyle w:val="a3"/>
          <w:rFonts w:ascii="Arial" w:hAnsi="Arial" w:cs="Arial"/>
          <w:b w:val="0"/>
          <w:bCs w:val="0"/>
          <w:color w:val="2F2F2F"/>
          <w:sz w:val="21"/>
          <w:szCs w:val="21"/>
          <w:shd w:val="clear" w:color="auto" w:fill="F4FCFF"/>
        </w:rPr>
      </w:pPr>
      <w:r w:rsidRPr="00E2289C">
        <w:rPr>
          <w:rStyle w:val="a3"/>
          <w:rFonts w:ascii="Arial" w:hAnsi="Arial" w:cs="Arial"/>
          <w:bCs w:val="0"/>
          <w:color w:val="2F2F2F"/>
          <w:sz w:val="21"/>
          <w:szCs w:val="21"/>
          <w:shd w:val="clear" w:color="auto" w:fill="F4FCFF"/>
        </w:rPr>
        <w:t>Невидимые чернила</w:t>
      </w:r>
      <w:r>
        <w:rPr>
          <w:rStyle w:val="a3"/>
          <w:rFonts w:ascii="Arial" w:hAnsi="Arial" w:cs="Arial"/>
          <w:b w:val="0"/>
          <w:bCs w:val="0"/>
          <w:color w:val="2F2F2F"/>
          <w:sz w:val="21"/>
          <w:szCs w:val="21"/>
          <w:shd w:val="clear" w:color="auto" w:fill="F4FCFF"/>
        </w:rPr>
        <w:t>. </w:t>
      </w:r>
      <w:r>
        <w:rPr>
          <w:rFonts w:ascii="Arial" w:hAnsi="Arial" w:cs="Arial"/>
          <w:color w:val="2F2F2F"/>
          <w:sz w:val="21"/>
          <w:szCs w:val="21"/>
          <w:shd w:val="clear" w:color="auto" w:fill="F4FCFF"/>
        </w:rPr>
        <w:t>Выполняя этот эксперимент, малыш на время может стать настоящим детективом. Чтобы приготовить невидимые чернила, нужно смешать воду и лимонный сок. В качестве ручки можно использовать зубочистку с намотанной ватой на конце или просто ватную палочку. Затем нужно обмокнуть «ручку» в получившуюся смесь и написать что-то на листе бумаги. Чтобы проявить чернила, немного нагрейте лист надсвечей или лампой.</w:t>
      </w:r>
      <w:r>
        <w:rPr>
          <w:noProof/>
          <w:lang w:eastAsia="ru-RU"/>
        </w:rPr>
        <w:drawing>
          <wp:inline distT="0" distB="0" distL="0" distR="0">
            <wp:extent cx="5410200" cy="2533650"/>
            <wp:effectExtent l="0" t="0" r="0" b="0"/>
            <wp:docPr id="4" name="Рисунок 4" descr="https://footbik.ua/wp-content/uploads/2015/12/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ootbik.ua/wp-content/uploads/2015/12/lem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9C" w:rsidRDefault="00E2289C">
      <w:pPr>
        <w:rPr>
          <w:rStyle w:val="a3"/>
          <w:rFonts w:ascii="Arial" w:hAnsi="Arial" w:cs="Arial"/>
          <w:b w:val="0"/>
          <w:bCs w:val="0"/>
          <w:color w:val="2F2F2F"/>
          <w:sz w:val="21"/>
          <w:szCs w:val="21"/>
          <w:shd w:val="clear" w:color="auto" w:fill="F4FCFF"/>
        </w:rPr>
      </w:pPr>
    </w:p>
    <w:p w:rsidR="00961B86" w:rsidRPr="00961B86" w:rsidRDefault="00E2289C" w:rsidP="00961B86">
      <w:pPr>
        <w:pStyle w:val="a6"/>
        <w:numPr>
          <w:ilvl w:val="0"/>
          <w:numId w:val="2"/>
        </w:numPr>
        <w:shd w:val="clear" w:color="auto" w:fill="F4FCFF"/>
        <w:spacing w:before="0" w:beforeAutospacing="0" w:after="0" w:afterAutospacing="0"/>
        <w:ind w:left="0"/>
        <w:rPr>
          <w:rFonts w:ascii="Arial" w:hAnsi="Arial" w:cs="Arial"/>
          <w:color w:val="2F2F2F"/>
          <w:sz w:val="21"/>
          <w:szCs w:val="21"/>
        </w:rPr>
      </w:pPr>
      <w:proofErr w:type="spellStart"/>
      <w:r w:rsidRPr="00961B86">
        <w:rPr>
          <w:rStyle w:val="a3"/>
          <w:rFonts w:ascii="Arial" w:hAnsi="Arial" w:cs="Arial"/>
          <w:bCs w:val="0"/>
          <w:color w:val="000000" w:themeColor="text1"/>
          <w:sz w:val="21"/>
          <w:szCs w:val="21"/>
          <w:shd w:val="clear" w:color="auto" w:fill="F4FCFF"/>
        </w:rPr>
        <w:t>Самонадувающийся</w:t>
      </w:r>
      <w:proofErr w:type="spellEnd"/>
      <w:r w:rsidRPr="00961B86">
        <w:rPr>
          <w:rStyle w:val="a3"/>
          <w:rFonts w:ascii="Arial" w:hAnsi="Arial" w:cs="Arial"/>
          <w:bCs w:val="0"/>
          <w:color w:val="000000" w:themeColor="text1"/>
          <w:sz w:val="21"/>
          <w:szCs w:val="21"/>
          <w:shd w:val="clear" w:color="auto" w:fill="F4FCFF"/>
        </w:rPr>
        <w:t xml:space="preserve"> шарик</w:t>
      </w:r>
      <w:r w:rsidRPr="00961B86">
        <w:rPr>
          <w:rStyle w:val="a3"/>
          <w:rFonts w:ascii="Arial" w:hAnsi="Arial" w:cs="Arial"/>
          <w:bCs w:val="0"/>
          <w:i/>
          <w:color w:val="0070C0"/>
          <w:sz w:val="21"/>
          <w:szCs w:val="21"/>
          <w:shd w:val="clear" w:color="auto" w:fill="F4FCFF"/>
        </w:rPr>
        <w:t>.</w:t>
      </w:r>
      <w:r w:rsidRPr="00961B86">
        <w:rPr>
          <w:rFonts w:ascii="Arial" w:hAnsi="Arial" w:cs="Arial"/>
          <w:color w:val="0070C0"/>
          <w:sz w:val="21"/>
          <w:szCs w:val="21"/>
          <w:shd w:val="clear" w:color="auto" w:fill="F4FCFF"/>
        </w:rPr>
        <w:t> </w:t>
      </w:r>
      <w:r>
        <w:rPr>
          <w:rFonts w:ascii="Arial" w:hAnsi="Arial" w:cs="Arial"/>
          <w:color w:val="2F2F2F"/>
          <w:sz w:val="21"/>
          <w:szCs w:val="21"/>
          <w:shd w:val="clear" w:color="auto" w:fill="F4FCFF"/>
        </w:rPr>
        <w:t>Этот простой опыт позволяет надуть шарик весьма необычным образом. Для эксперимента необходимо растворить в бутылке с водой 1 столовую ложку пищевой соды. Затем в другой емкости нужно смешать 3 столовые ложки уксуса и лимонный сок (выжать 1 лимон). С помощью воронки вливаем получившуюся смесь в бутылку и надеваем воздушный шарик на горлышко. Сделать это нужно максимально быстро, пока бутылка наполнена углекислым газом. Именно он и надувает шарик.</w:t>
      </w:r>
    </w:p>
    <w:p w:rsidR="00961B86" w:rsidRPr="00961B86" w:rsidRDefault="00961B86" w:rsidP="00961B86">
      <w:pPr>
        <w:pStyle w:val="a6"/>
        <w:shd w:val="clear" w:color="auto" w:fill="F4FCFF"/>
        <w:spacing w:before="0" w:beforeAutospacing="0" w:after="0" w:afterAutospacing="0"/>
        <w:rPr>
          <w:rFonts w:ascii="Arial" w:hAnsi="Arial" w:cs="Arial"/>
          <w:color w:val="2F2F2F"/>
          <w:sz w:val="21"/>
          <w:szCs w:val="21"/>
        </w:rPr>
      </w:pPr>
    </w:p>
    <w:p w:rsidR="00961B86" w:rsidRPr="00961B86" w:rsidRDefault="00961B86" w:rsidP="00961B86">
      <w:pPr>
        <w:pStyle w:val="a6"/>
        <w:shd w:val="clear" w:color="auto" w:fill="F4FCFF"/>
        <w:spacing w:before="0" w:beforeAutospacing="0" w:after="0" w:afterAutospacing="0"/>
        <w:rPr>
          <w:rFonts w:ascii="Arial" w:hAnsi="Arial" w:cs="Arial"/>
          <w:color w:val="2F2F2F"/>
          <w:sz w:val="21"/>
          <w:szCs w:val="21"/>
        </w:rPr>
      </w:pPr>
    </w:p>
    <w:p w:rsidR="00961B86" w:rsidRDefault="00961B86" w:rsidP="00961B86">
      <w:pPr>
        <w:pStyle w:val="a6"/>
        <w:shd w:val="clear" w:color="auto" w:fill="F4FCFF"/>
        <w:spacing w:before="0" w:beforeAutospacing="0" w:after="0" w:afterAutospacing="0"/>
        <w:rPr>
          <w:rFonts w:ascii="Arial" w:hAnsi="Arial" w:cs="Arial"/>
          <w:color w:val="2F2F2F"/>
          <w:sz w:val="21"/>
          <w:szCs w:val="21"/>
        </w:rPr>
      </w:pPr>
    </w:p>
    <w:p w:rsidR="00961B86" w:rsidRPr="00961B86" w:rsidRDefault="00E2289C" w:rsidP="00961B86">
      <w:pPr>
        <w:pStyle w:val="a6"/>
        <w:shd w:val="clear" w:color="auto" w:fill="F4FCFF"/>
        <w:spacing w:before="0" w:beforeAutospacing="0" w:after="0" w:afterAutospacing="0"/>
        <w:rPr>
          <w:rFonts w:ascii="Arial" w:hAnsi="Arial" w:cs="Arial"/>
          <w:color w:val="2F2F2F"/>
          <w:sz w:val="21"/>
          <w:szCs w:val="21"/>
        </w:rPr>
      </w:pPr>
      <w:r>
        <w:rPr>
          <w:noProof/>
        </w:rPr>
        <w:drawing>
          <wp:inline distT="0" distB="0" distL="0" distR="0">
            <wp:extent cx="5940425" cy="3960283"/>
            <wp:effectExtent l="0" t="0" r="3175" b="2540"/>
            <wp:docPr id="3" name="Рисунок 3" descr="Самонадувающийся 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надувающийся шар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86" w:rsidRDefault="00961B86" w:rsidP="00961B86">
      <w:pPr>
        <w:pStyle w:val="a6"/>
        <w:shd w:val="clear" w:color="auto" w:fill="F4FC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2F2F2F"/>
          <w:sz w:val="21"/>
          <w:szCs w:val="21"/>
        </w:rPr>
      </w:pPr>
    </w:p>
    <w:p w:rsidR="00961B86" w:rsidRDefault="00961B86" w:rsidP="00961B86">
      <w:pPr>
        <w:pStyle w:val="a6"/>
        <w:shd w:val="clear" w:color="auto" w:fill="F4FC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2F2F2F"/>
          <w:sz w:val="21"/>
          <w:szCs w:val="21"/>
        </w:rPr>
      </w:pPr>
    </w:p>
    <w:p w:rsidR="00961B86" w:rsidRDefault="00961B86" w:rsidP="00961B86">
      <w:pPr>
        <w:pStyle w:val="a6"/>
        <w:shd w:val="clear" w:color="auto" w:fill="F4FC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2F2F2F"/>
          <w:sz w:val="21"/>
          <w:szCs w:val="21"/>
        </w:rPr>
      </w:pPr>
    </w:p>
    <w:p w:rsidR="00961B86" w:rsidRDefault="00961B86" w:rsidP="00961B86">
      <w:pPr>
        <w:pStyle w:val="a6"/>
        <w:shd w:val="clear" w:color="auto" w:fill="F4FC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2F2F2F"/>
          <w:sz w:val="21"/>
          <w:szCs w:val="21"/>
        </w:rPr>
      </w:pPr>
    </w:p>
    <w:p w:rsidR="00961B86" w:rsidRDefault="00961B86" w:rsidP="00961B86">
      <w:pPr>
        <w:pStyle w:val="a6"/>
        <w:shd w:val="clear" w:color="auto" w:fill="F4FC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2F2F2F"/>
          <w:sz w:val="21"/>
          <w:szCs w:val="21"/>
        </w:rPr>
      </w:pPr>
    </w:p>
    <w:p w:rsidR="00961B86" w:rsidRDefault="00961B86" w:rsidP="00961B86">
      <w:pPr>
        <w:pStyle w:val="a6"/>
        <w:shd w:val="clear" w:color="auto" w:fill="F4FC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2F2F2F"/>
          <w:sz w:val="21"/>
          <w:szCs w:val="21"/>
        </w:rPr>
      </w:pPr>
    </w:p>
    <w:p w:rsidR="00961B86" w:rsidRPr="00961B86" w:rsidRDefault="00961B86" w:rsidP="00961B86">
      <w:pPr>
        <w:pStyle w:val="a6"/>
        <w:shd w:val="clear" w:color="auto" w:fill="F4FCFF"/>
        <w:spacing w:before="0" w:beforeAutospacing="0" w:after="0" w:afterAutospacing="0"/>
        <w:rPr>
          <w:rFonts w:ascii="Arial" w:hAnsi="Arial" w:cs="Arial"/>
          <w:color w:val="2F2F2F"/>
          <w:sz w:val="21"/>
          <w:szCs w:val="21"/>
        </w:rPr>
      </w:pPr>
      <w:r w:rsidRPr="00961B86">
        <w:rPr>
          <w:rStyle w:val="a3"/>
          <w:rFonts w:ascii="Arial" w:hAnsi="Arial" w:cs="Arial"/>
          <w:bCs w:val="0"/>
          <w:color w:val="2F2F2F"/>
          <w:sz w:val="21"/>
          <w:szCs w:val="21"/>
        </w:rPr>
        <w:t>Извержение вулкана.</w:t>
      </w:r>
      <w:r w:rsidRPr="00961B86">
        <w:rPr>
          <w:rFonts w:ascii="Arial" w:hAnsi="Arial" w:cs="Arial"/>
          <w:color w:val="2F2F2F"/>
          <w:sz w:val="21"/>
          <w:szCs w:val="21"/>
        </w:rPr>
        <w:t> Импровизированный вулкан можно сделать из обычной пластиковой бутылки, декорированной пластилином. Чтобы вызвать извержение вулкана, в бутылку нужно налить немного теплой воды, затем добавить туда красный пищевой краситель и 3 ложки пищевой соды. Затем вулкан необходимо поместить в контейнер или тазик, чтобы избежать «утечки лавы». Завершающим этапом эксперимента является добавление к смеси 1/3 стакана уксуса. Сода и уксус вступают в реакцию, в результате которой наружу выделяется пенящаяся лава.</w:t>
      </w:r>
      <w:r>
        <w:rPr>
          <w:noProof/>
        </w:rPr>
        <w:drawing>
          <wp:inline distT="0" distB="0" distL="0" distR="0">
            <wp:extent cx="5940425" cy="3960283"/>
            <wp:effectExtent l="0" t="0" r="3175" b="2540"/>
            <wp:docPr id="5" name="Рисунок 5" descr="Извержение вул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вержение вулка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86" w:rsidRDefault="00961B86">
      <w:pPr>
        <w:rPr>
          <w:rFonts w:ascii="Arial" w:hAnsi="Arial" w:cs="Arial"/>
          <w:i/>
          <w:iCs/>
          <w:color w:val="2F2F2F"/>
          <w:sz w:val="21"/>
          <w:szCs w:val="21"/>
          <w:shd w:val="clear" w:color="auto" w:fill="FAE118"/>
        </w:rPr>
      </w:pPr>
    </w:p>
    <w:p w:rsidR="00961B86" w:rsidRDefault="00961B86" w:rsidP="00961B86">
      <w:pPr>
        <w:pStyle w:val="2"/>
        <w:shd w:val="clear" w:color="auto" w:fill="F4FCFF"/>
        <w:spacing w:before="0" w:line="450" w:lineRule="atLeast"/>
        <w:rPr>
          <w:rFonts w:ascii="Arial" w:hAnsi="Arial" w:cs="Arial"/>
          <w:i/>
          <w:iCs/>
          <w:color w:val="2F2F2F"/>
          <w:sz w:val="21"/>
          <w:szCs w:val="21"/>
          <w:shd w:val="clear" w:color="auto" w:fill="FAE118"/>
        </w:rPr>
      </w:pPr>
      <w:r>
        <w:rPr>
          <w:rFonts w:ascii="Arial" w:hAnsi="Arial" w:cs="Arial"/>
          <w:i/>
          <w:iCs/>
          <w:color w:val="2F2F2F"/>
          <w:sz w:val="21"/>
          <w:szCs w:val="21"/>
          <w:shd w:val="clear" w:color="auto" w:fill="FAE118"/>
        </w:rPr>
        <w:t>Если у ребенка есть желание, позвольте ему придумать собственный эксперимент помогите в реализации. Вместе вы можете смоделировать какое-либо явление или просто ответить на вопрос «А что будет, если…?»</w:t>
      </w:r>
    </w:p>
    <w:p w:rsidR="00961B86" w:rsidRDefault="00961B86" w:rsidP="00961B86">
      <w:pPr>
        <w:pStyle w:val="2"/>
        <w:shd w:val="clear" w:color="auto" w:fill="F4FCFF"/>
        <w:spacing w:before="0" w:line="450" w:lineRule="atLeast"/>
        <w:rPr>
          <w:rFonts w:ascii="Arial" w:eastAsia="Times New Roman" w:hAnsi="Arial" w:cs="Arial"/>
          <w:b w:val="0"/>
          <w:bCs w:val="0"/>
          <w:i/>
          <w:color w:val="2F2F2F"/>
          <w:sz w:val="38"/>
          <w:szCs w:val="38"/>
          <w:lang w:eastAsia="ru-RU"/>
        </w:rPr>
      </w:pPr>
    </w:p>
    <w:p w:rsidR="00961B86" w:rsidRDefault="00961B86" w:rsidP="00961B86">
      <w:pPr>
        <w:pStyle w:val="2"/>
        <w:shd w:val="clear" w:color="auto" w:fill="F4FCFF"/>
        <w:spacing w:before="0" w:line="450" w:lineRule="atLeast"/>
        <w:rPr>
          <w:rFonts w:ascii="Arial" w:eastAsia="Times New Roman" w:hAnsi="Arial" w:cs="Arial"/>
          <w:b w:val="0"/>
          <w:bCs w:val="0"/>
          <w:i/>
          <w:color w:val="2F2F2F"/>
          <w:sz w:val="38"/>
          <w:szCs w:val="38"/>
          <w:lang w:eastAsia="ru-RU"/>
        </w:rPr>
      </w:pPr>
    </w:p>
    <w:p w:rsidR="00961B86" w:rsidRDefault="00961B86" w:rsidP="00961B86">
      <w:pPr>
        <w:pStyle w:val="2"/>
        <w:shd w:val="clear" w:color="auto" w:fill="F4FCFF"/>
        <w:spacing w:before="0" w:line="450" w:lineRule="atLeast"/>
        <w:jc w:val="center"/>
        <w:rPr>
          <w:rFonts w:ascii="Arial" w:eastAsia="Times New Roman" w:hAnsi="Arial" w:cs="Arial"/>
          <w:bCs w:val="0"/>
          <w:i/>
          <w:color w:val="7030A0"/>
          <w:sz w:val="38"/>
          <w:szCs w:val="38"/>
          <w:lang w:eastAsia="ru-RU"/>
        </w:rPr>
      </w:pPr>
      <w:r w:rsidRPr="00961B86">
        <w:rPr>
          <w:rFonts w:ascii="Arial" w:eastAsia="Times New Roman" w:hAnsi="Arial" w:cs="Arial"/>
          <w:bCs w:val="0"/>
          <w:i/>
          <w:color w:val="7030A0"/>
          <w:sz w:val="38"/>
          <w:szCs w:val="38"/>
          <w:lang w:eastAsia="ru-RU"/>
        </w:rPr>
        <w:t>Выводы</w:t>
      </w:r>
    </w:p>
    <w:p w:rsidR="00961B86" w:rsidRPr="00961B86" w:rsidRDefault="00961B86" w:rsidP="00961B86">
      <w:pPr>
        <w:rPr>
          <w:lang w:eastAsia="ru-RU"/>
        </w:rPr>
      </w:pPr>
    </w:p>
    <w:p w:rsidR="00961B86" w:rsidRPr="00961B86" w:rsidRDefault="00961B86" w:rsidP="00961B86">
      <w:pPr>
        <w:shd w:val="clear" w:color="auto" w:fill="F4FCFF"/>
        <w:spacing w:after="225" w:line="240" w:lineRule="auto"/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</w:pPr>
      <w:r w:rsidRPr="00961B86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Эксперименты – это увлекательный способ разнообразить ваш досуг и рассказать ребенку о мире вокруг, объяснить природу различных явлений, развить мышление и внимание</w:t>
      </w:r>
      <w:r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 xml:space="preserve"> ребенка</w:t>
      </w:r>
      <w:r w:rsidRPr="00961B86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. Описанные нами опыты просты и практически не требуют специальных приготовлений. А какие неподдельные эмоции Вы увидите у</w:t>
      </w:r>
      <w:r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 xml:space="preserve"> детей</w:t>
      </w:r>
      <w:r w:rsidRPr="00961B86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, совершающ</w:t>
      </w:r>
      <w:r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>их</w:t>
      </w:r>
      <w:r w:rsidRPr="00961B86">
        <w:rPr>
          <w:rFonts w:ascii="Arial" w:eastAsia="Times New Roman" w:hAnsi="Arial" w:cs="Arial"/>
          <w:i/>
          <w:color w:val="7030A0"/>
          <w:sz w:val="28"/>
          <w:szCs w:val="28"/>
          <w:lang w:eastAsia="ru-RU"/>
        </w:rPr>
        <w:t xml:space="preserve"> свои первые научные открытия!</w:t>
      </w:r>
    </w:p>
    <w:p w:rsidR="00E378F4" w:rsidRPr="00961B86" w:rsidRDefault="00E378F4">
      <w:pPr>
        <w:rPr>
          <w:rFonts w:ascii="Arial" w:hAnsi="Arial" w:cs="Arial"/>
          <w:i/>
          <w:iCs/>
          <w:color w:val="2F2F2F"/>
          <w:sz w:val="21"/>
          <w:szCs w:val="21"/>
          <w:shd w:val="clear" w:color="auto" w:fill="FAE118"/>
        </w:rPr>
      </w:pPr>
    </w:p>
    <w:sectPr w:rsidR="00E378F4" w:rsidRPr="00961B86" w:rsidSect="0017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73EB"/>
    <w:multiLevelType w:val="multilevel"/>
    <w:tmpl w:val="9DF8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97E3D"/>
    <w:multiLevelType w:val="multilevel"/>
    <w:tmpl w:val="75D0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289C"/>
    <w:rsid w:val="0017798E"/>
    <w:rsid w:val="004500EC"/>
    <w:rsid w:val="00961B86"/>
    <w:rsid w:val="00E2289C"/>
    <w:rsid w:val="00E3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8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8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2020-04-11T08:08:00Z</dcterms:created>
  <dcterms:modified xsi:type="dcterms:W3CDTF">2020-04-13T07:01:00Z</dcterms:modified>
</cp:coreProperties>
</file>