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EC" w:rsidRPr="00F17A95" w:rsidRDefault="00E369EC" w:rsidP="007C0AAD">
      <w:pPr>
        <w:spacing w:after="0" w:line="270" w:lineRule="atLeast"/>
        <w:jc w:val="right"/>
        <w:rPr>
          <w:rFonts w:ascii="Times New Roman" w:hAnsi="Times New Roman"/>
          <w:bCs/>
          <w:iCs/>
          <w:sz w:val="24"/>
          <w:szCs w:val="24"/>
          <w:lang w:eastAsia="ru-RU"/>
        </w:rPr>
      </w:pPr>
      <w:r w:rsidRPr="00F17A95">
        <w:rPr>
          <w:rFonts w:ascii="Times New Roman" w:hAnsi="Times New Roman"/>
          <w:bCs/>
          <w:iCs/>
          <w:sz w:val="24"/>
          <w:szCs w:val="24"/>
          <w:lang w:eastAsia="ru-RU"/>
        </w:rPr>
        <w:t>Утверждаю_____________</w:t>
      </w:r>
    </w:p>
    <w:p w:rsidR="00E369EC" w:rsidRPr="00F17A95" w:rsidRDefault="00E369EC" w:rsidP="007C0AAD">
      <w:pPr>
        <w:spacing w:after="0" w:line="270" w:lineRule="atLeast"/>
        <w:jc w:val="right"/>
        <w:rPr>
          <w:rFonts w:ascii="Times New Roman" w:hAnsi="Times New Roman"/>
          <w:bCs/>
          <w:iCs/>
          <w:sz w:val="24"/>
          <w:szCs w:val="24"/>
          <w:lang w:eastAsia="ru-RU"/>
        </w:rPr>
      </w:pPr>
      <w:r w:rsidRPr="00F17A95">
        <w:rPr>
          <w:rFonts w:ascii="Times New Roman" w:hAnsi="Times New Roman"/>
          <w:bCs/>
          <w:iCs/>
          <w:sz w:val="24"/>
          <w:szCs w:val="24"/>
          <w:lang w:eastAsia="ru-RU"/>
        </w:rPr>
        <w:t>Заведующий МБДОУ детский сад №48</w:t>
      </w:r>
    </w:p>
    <w:p w:rsidR="00E369EC" w:rsidRPr="007C0AAD" w:rsidRDefault="00E369EC" w:rsidP="007C0AAD">
      <w:pPr>
        <w:spacing w:after="0" w:line="270" w:lineRule="atLeast"/>
        <w:jc w:val="right"/>
        <w:rPr>
          <w:rFonts w:ascii="Times New Roman" w:hAnsi="Times New Roman"/>
          <w:iCs/>
          <w:sz w:val="24"/>
          <w:szCs w:val="24"/>
          <w:lang w:eastAsia="ru-RU"/>
        </w:rPr>
      </w:pPr>
      <w:r w:rsidRPr="00F17A95">
        <w:rPr>
          <w:rFonts w:ascii="Times New Roman" w:hAnsi="Times New Roman"/>
          <w:bCs/>
          <w:iCs/>
          <w:sz w:val="24"/>
          <w:szCs w:val="24"/>
          <w:lang w:eastAsia="ru-RU"/>
        </w:rPr>
        <w:t>Шиланкина Е.Е.</w:t>
      </w:r>
    </w:p>
    <w:p w:rsidR="00E369EC" w:rsidRDefault="00E369EC" w:rsidP="007C0AAD">
      <w:pPr>
        <w:jc w:val="center"/>
        <w:rPr>
          <w:rFonts w:ascii="Times New Roman" w:hAnsi="Times New Roman"/>
          <w:b/>
          <w:color w:val="000000"/>
          <w:sz w:val="24"/>
          <w:szCs w:val="24"/>
        </w:rPr>
      </w:pPr>
    </w:p>
    <w:p w:rsidR="00E369EC" w:rsidRDefault="00E369EC" w:rsidP="007C0AAD">
      <w:pPr>
        <w:jc w:val="center"/>
        <w:rPr>
          <w:rFonts w:ascii="Times New Roman" w:hAnsi="Times New Roman"/>
          <w:b/>
          <w:color w:val="000000"/>
          <w:sz w:val="24"/>
          <w:szCs w:val="24"/>
        </w:rPr>
      </w:pPr>
      <w:r w:rsidRPr="007C0AAD">
        <w:rPr>
          <w:rFonts w:ascii="Times New Roman" w:hAnsi="Times New Roman"/>
          <w:b/>
          <w:color w:val="000000"/>
          <w:sz w:val="24"/>
          <w:szCs w:val="24"/>
        </w:rPr>
        <w:t>Комплекс игр и упражнений «Биоэнергопластика»,применяемых в коррекционной логопедической работе логопедом Веселовой Еленой Петровной с детьми 5-6 летнего возраста.</w:t>
      </w:r>
    </w:p>
    <w:p w:rsidR="00E369EC" w:rsidRDefault="00E369EC" w:rsidP="007C0AAD">
      <w:pPr>
        <w:rPr>
          <w:rFonts w:ascii="Times New Roman" w:hAnsi="Times New Roman"/>
          <w:color w:val="000000"/>
          <w:sz w:val="24"/>
          <w:szCs w:val="24"/>
        </w:rPr>
      </w:pPr>
      <w:r w:rsidRPr="007C0AAD">
        <w:rPr>
          <w:rFonts w:ascii="Times New Roman" w:hAnsi="Times New Roman"/>
          <w:b/>
          <w:color w:val="000000"/>
          <w:sz w:val="24"/>
          <w:szCs w:val="24"/>
        </w:rPr>
        <w:br/>
        <w:t>Цели:</w:t>
      </w:r>
      <w:r w:rsidRPr="007C0AAD">
        <w:rPr>
          <w:rFonts w:ascii="Times New Roman" w:hAnsi="Times New Roman"/>
          <w:color w:val="000000"/>
          <w:sz w:val="24"/>
          <w:szCs w:val="24"/>
        </w:rPr>
        <w:t xml:space="preserve"> учить широко открывать рот; синхронизировать движения раскрытого рта  и кистей руки; развивать подвижность губ, челюстей, языка. Биоэнергопластика первично активизирует естественное распределение биоэнергии в организме, интеллектуальную деятельность ребенка, развивает координацию движе6ний и мелкую моторику.        </w:t>
      </w:r>
    </w:p>
    <w:p w:rsidR="00E369EC" w:rsidRDefault="00E369EC" w:rsidP="007C0AAD">
      <w:pPr>
        <w:rPr>
          <w:rFonts w:ascii="Times New Roman" w:hAnsi="Times New Roman"/>
          <w:color w:val="000000"/>
          <w:sz w:val="24"/>
          <w:szCs w:val="24"/>
        </w:rPr>
      </w:pPr>
      <w:r w:rsidRPr="007C0AAD">
        <w:rPr>
          <w:rFonts w:ascii="Times New Roman" w:hAnsi="Times New Roman"/>
          <w:color w:val="000000"/>
          <w:sz w:val="24"/>
          <w:szCs w:val="24"/>
        </w:rPr>
        <w:t xml:space="preserve"> Для того чтобы детям было интересно выполнять эти упражнения, можно и нужно их обыграть. </w:t>
      </w:r>
    </w:p>
    <w:p w:rsidR="00E369EC" w:rsidRDefault="00E369EC" w:rsidP="007C0AAD">
      <w:pPr>
        <w:rPr>
          <w:rFonts w:ascii="Times New Roman" w:hAnsi="Times New Roman"/>
          <w:color w:val="000000"/>
          <w:sz w:val="24"/>
          <w:szCs w:val="24"/>
        </w:rPr>
      </w:pPr>
      <w:r>
        <w:rPr>
          <w:rFonts w:ascii="Times New Roman" w:hAnsi="Times New Roman"/>
          <w:b/>
          <w:color w:val="000000"/>
          <w:sz w:val="24"/>
          <w:szCs w:val="24"/>
        </w:rPr>
        <w:t>1</w:t>
      </w:r>
      <w:r w:rsidRPr="007C0AAD">
        <w:rPr>
          <w:rFonts w:ascii="Times New Roman" w:hAnsi="Times New Roman"/>
          <w:b/>
          <w:color w:val="000000"/>
          <w:sz w:val="24"/>
          <w:szCs w:val="24"/>
        </w:rPr>
        <w:t>Дидактическая игра «У врача»</w:t>
      </w:r>
      <w:r>
        <w:rPr>
          <w:rFonts w:ascii="Times New Roman" w:hAnsi="Times New Roman"/>
          <w:b/>
          <w:color w:val="000000"/>
          <w:sz w:val="24"/>
          <w:szCs w:val="24"/>
        </w:rPr>
        <w:t>.</w:t>
      </w:r>
      <w:r w:rsidRPr="007C0AAD">
        <w:rPr>
          <w:rFonts w:ascii="Times New Roman" w:hAnsi="Times New Roman"/>
          <w:color w:val="000000"/>
          <w:sz w:val="24"/>
          <w:szCs w:val="24"/>
        </w:rPr>
        <w:t xml:space="preserve"> Упражнения для челюстей, для губ, для языка. </w:t>
      </w:r>
    </w:p>
    <w:p w:rsidR="00E369EC" w:rsidRDefault="00E369EC" w:rsidP="007C0AAD">
      <w:pPr>
        <w:rPr>
          <w:rFonts w:ascii="Times New Roman" w:hAnsi="Times New Roman"/>
          <w:color w:val="000000"/>
          <w:sz w:val="24"/>
          <w:szCs w:val="24"/>
        </w:rPr>
      </w:pPr>
      <w:r w:rsidRPr="007C0AAD">
        <w:rPr>
          <w:rFonts w:ascii="Times New Roman" w:hAnsi="Times New Roman"/>
          <w:color w:val="000000"/>
          <w:sz w:val="24"/>
          <w:szCs w:val="24"/>
        </w:rPr>
        <w:t xml:space="preserve">Первично врачом становится логопед. Он одет в белый халат, на шее – фонендоскоп. Дети приходят со своими мамами (тоже дети) на прием, рассказывают, что их беспокоит. При этом врач просит раскрыть ротик в нужной позиции. Для того, чтобы горлышко было здорово, нужно повторить упражнение несколько раз. Затем дети становятся врачами и выполняют со своими пациентами нужные упражнения, согласно правилам. </w:t>
      </w:r>
    </w:p>
    <w:p w:rsidR="00E369EC" w:rsidRDefault="00E369EC" w:rsidP="007C0AAD">
      <w:pPr>
        <w:rPr>
          <w:rFonts w:ascii="Times New Roman" w:hAnsi="Times New Roman"/>
          <w:sz w:val="24"/>
          <w:szCs w:val="24"/>
        </w:rPr>
      </w:pPr>
      <w:r w:rsidRPr="009B5761">
        <w:rPr>
          <w:b/>
        </w:rPr>
        <w:t xml:space="preserve">2. </w:t>
      </w:r>
      <w:r w:rsidRPr="009B5761">
        <w:rPr>
          <w:rFonts w:ascii="Times New Roman" w:hAnsi="Times New Roman"/>
          <w:b/>
          <w:sz w:val="24"/>
          <w:szCs w:val="24"/>
        </w:rPr>
        <w:t>Домик открывается.</w:t>
      </w:r>
    </w:p>
    <w:p w:rsidR="00E369EC" w:rsidRDefault="00E369EC" w:rsidP="007C0AAD">
      <w:pPr>
        <w:rPr>
          <w:rFonts w:ascii="Times New Roman" w:hAnsi="Times New Roman"/>
          <w:sz w:val="24"/>
          <w:szCs w:val="24"/>
        </w:rPr>
      </w:pPr>
      <w:r w:rsidRPr="009B5761">
        <w:rPr>
          <w:rFonts w:ascii="Times New Roman" w:hAnsi="Times New Roman"/>
          <w:sz w:val="24"/>
          <w:szCs w:val="24"/>
        </w:rPr>
        <w:t xml:space="preserve">На счет «раз» широко открыть рот (как для пропевания звука «а»), подержать рот, открытым в течение 5-10 секунд; на счет «два» медленно закрыть рот. </w:t>
      </w:r>
    </w:p>
    <w:p w:rsidR="00E369EC" w:rsidRPr="009B5761" w:rsidRDefault="00E369EC" w:rsidP="007C0AAD">
      <w:pPr>
        <w:rPr>
          <w:rFonts w:ascii="Times New Roman" w:hAnsi="Times New Roman"/>
          <w:color w:val="000000"/>
          <w:sz w:val="24"/>
          <w:szCs w:val="24"/>
        </w:rPr>
      </w:pPr>
      <w:r w:rsidRPr="009B5761">
        <w:rPr>
          <w:rFonts w:ascii="Times New Roman" w:hAnsi="Times New Roman"/>
          <w:sz w:val="24"/>
          <w:szCs w:val="24"/>
        </w:rPr>
        <w:t>Ручн</w:t>
      </w:r>
      <w:r>
        <w:rPr>
          <w:rFonts w:ascii="Times New Roman" w:hAnsi="Times New Roman"/>
          <w:sz w:val="24"/>
          <w:szCs w:val="24"/>
        </w:rPr>
        <w:t>ая поза: Четыре сомкнутых паль</w:t>
      </w:r>
      <w:r w:rsidRPr="009B5761">
        <w:rPr>
          <w:rFonts w:ascii="Times New Roman" w:hAnsi="Times New Roman"/>
          <w:sz w:val="24"/>
          <w:szCs w:val="24"/>
        </w:rPr>
        <w:t>ца л</w:t>
      </w:r>
      <w:r>
        <w:rPr>
          <w:rFonts w:ascii="Times New Roman" w:hAnsi="Times New Roman"/>
          <w:sz w:val="24"/>
          <w:szCs w:val="24"/>
        </w:rPr>
        <w:t>адонью вниз, большой палец при</w:t>
      </w:r>
      <w:r w:rsidRPr="009B5761">
        <w:rPr>
          <w:rFonts w:ascii="Times New Roman" w:hAnsi="Times New Roman"/>
          <w:sz w:val="24"/>
          <w:szCs w:val="24"/>
        </w:rPr>
        <w:t>жат к указател</w:t>
      </w:r>
      <w:r>
        <w:rPr>
          <w:rFonts w:ascii="Times New Roman" w:hAnsi="Times New Roman"/>
          <w:sz w:val="24"/>
          <w:szCs w:val="24"/>
        </w:rPr>
        <w:t>ьному. Когда рот откры</w:t>
      </w:r>
      <w:r w:rsidRPr="009B5761">
        <w:rPr>
          <w:rFonts w:ascii="Times New Roman" w:hAnsi="Times New Roman"/>
          <w:sz w:val="24"/>
          <w:szCs w:val="24"/>
        </w:rPr>
        <w:t>вается, большой палец опускается вниз, четыре пальца поднимаются вверх.</w:t>
      </w:r>
    </w:p>
    <w:p w:rsidR="00E369EC" w:rsidRPr="009B5761" w:rsidRDefault="00E369EC" w:rsidP="007C0AAD">
      <w:pPr>
        <w:rPr>
          <w:rFonts w:ascii="Times New Roman" w:hAnsi="Times New Roman"/>
          <w:sz w:val="24"/>
          <w:szCs w:val="24"/>
        </w:rPr>
      </w:pPr>
      <w:r w:rsidRPr="009B5761">
        <w:rPr>
          <w:rFonts w:ascii="Times New Roman" w:hAnsi="Times New Roman"/>
          <w:b/>
          <w:color w:val="000000"/>
          <w:sz w:val="24"/>
          <w:szCs w:val="24"/>
        </w:rPr>
        <w:t>3. </w:t>
      </w:r>
      <w:r w:rsidRPr="009B5761">
        <w:rPr>
          <w:rFonts w:ascii="Times New Roman" w:hAnsi="Times New Roman"/>
          <w:b/>
          <w:sz w:val="24"/>
          <w:szCs w:val="24"/>
        </w:rPr>
        <w:t>Заборчик</w:t>
      </w:r>
      <w:r>
        <w:rPr>
          <w:rFonts w:ascii="Times New Roman" w:hAnsi="Times New Roman"/>
          <w:b/>
          <w:sz w:val="24"/>
          <w:szCs w:val="24"/>
        </w:rPr>
        <w:t>.</w:t>
      </w:r>
      <w:r w:rsidRPr="009B5761">
        <w:rPr>
          <w:rFonts w:ascii="Times New Roman" w:hAnsi="Times New Roman"/>
          <w:sz w:val="24"/>
          <w:szCs w:val="24"/>
        </w:rPr>
        <w:t xml:space="preserve">Улыбнуться, с напряжением обнажив сомкнутые зубы. Удерживать данное положение на счёт до пяти. Прикус должен быть естественным, нижняя челюсть не должна выдвигаться вперёд. Ручная поза: И. п.: Кисть ведущей руки ладонью вниз. Поднять кисть </w:t>
      </w:r>
      <w:r>
        <w:rPr>
          <w:rFonts w:ascii="Times New Roman" w:hAnsi="Times New Roman"/>
          <w:sz w:val="24"/>
          <w:szCs w:val="24"/>
        </w:rPr>
        <w:t>ведущей руки вверх, широко раз</w:t>
      </w:r>
      <w:r w:rsidRPr="009B5761">
        <w:rPr>
          <w:rFonts w:ascii="Times New Roman" w:hAnsi="Times New Roman"/>
          <w:sz w:val="24"/>
          <w:szCs w:val="24"/>
        </w:rPr>
        <w:t>двинуть пальцы.</w:t>
      </w:r>
    </w:p>
    <w:p w:rsidR="00E369EC" w:rsidRPr="009B5761" w:rsidRDefault="00E369EC" w:rsidP="007C0AAD">
      <w:pPr>
        <w:rPr>
          <w:rFonts w:ascii="Times New Roman" w:hAnsi="Times New Roman"/>
          <w:b/>
          <w:color w:val="000000"/>
          <w:sz w:val="24"/>
          <w:szCs w:val="24"/>
        </w:rPr>
      </w:pPr>
      <w:r w:rsidRPr="009B5761">
        <w:rPr>
          <w:rFonts w:ascii="Times New Roman" w:hAnsi="Times New Roman"/>
          <w:b/>
          <w:sz w:val="24"/>
          <w:szCs w:val="24"/>
        </w:rPr>
        <w:t>4. Качели.</w:t>
      </w:r>
      <w:r w:rsidRPr="009B5761">
        <w:rPr>
          <w:rFonts w:ascii="Times New Roman" w:hAnsi="Times New Roman"/>
          <w:sz w:val="24"/>
          <w:szCs w:val="24"/>
        </w:rPr>
        <w:t xml:space="preserve">Цель: выработать умение менять положение языка с постепенным ускорением темпа. Открой рот, как при звуке «А», </w:t>
      </w:r>
      <w:r>
        <w:rPr>
          <w:rFonts w:ascii="Times New Roman" w:hAnsi="Times New Roman"/>
          <w:sz w:val="24"/>
          <w:szCs w:val="24"/>
        </w:rPr>
        <w:t>опу</w:t>
      </w:r>
      <w:r w:rsidRPr="009B5761">
        <w:rPr>
          <w:rFonts w:ascii="Times New Roman" w:hAnsi="Times New Roman"/>
          <w:sz w:val="24"/>
          <w:szCs w:val="24"/>
        </w:rPr>
        <w:t>с</w:t>
      </w:r>
      <w:r>
        <w:rPr>
          <w:rFonts w:ascii="Times New Roman" w:hAnsi="Times New Roman"/>
          <w:sz w:val="24"/>
          <w:szCs w:val="24"/>
        </w:rPr>
        <w:t>ти широкий кончик языка за ниж</w:t>
      </w:r>
      <w:r w:rsidRPr="009B5761">
        <w:rPr>
          <w:rFonts w:ascii="Times New Roman" w:hAnsi="Times New Roman"/>
          <w:sz w:val="24"/>
          <w:szCs w:val="24"/>
        </w:rPr>
        <w:t>ние зубы (с внутренней стороны) и подержи под счет «раз», подними широкий язык за верхние зуб</w:t>
      </w:r>
      <w:r>
        <w:rPr>
          <w:rFonts w:ascii="Times New Roman" w:hAnsi="Times New Roman"/>
          <w:sz w:val="24"/>
          <w:szCs w:val="24"/>
        </w:rPr>
        <w:t>ы и подержи под счет «два», по</w:t>
      </w:r>
      <w:r w:rsidRPr="009B5761">
        <w:rPr>
          <w:rFonts w:ascii="Times New Roman" w:hAnsi="Times New Roman"/>
          <w:sz w:val="24"/>
          <w:szCs w:val="24"/>
        </w:rPr>
        <w:t xml:space="preserve">втори еще раз. Следи, чтобы работал только язык, </w:t>
      </w:r>
      <w:r>
        <w:rPr>
          <w:rFonts w:ascii="Times New Roman" w:hAnsi="Times New Roman"/>
          <w:sz w:val="24"/>
          <w:szCs w:val="24"/>
        </w:rPr>
        <w:t>а нижняя челюсть оставалась не</w:t>
      </w:r>
      <w:r w:rsidRPr="009B5761">
        <w:rPr>
          <w:rFonts w:ascii="Times New Roman" w:hAnsi="Times New Roman"/>
          <w:sz w:val="24"/>
          <w:szCs w:val="24"/>
        </w:rPr>
        <w:t>подвижной. Ручная поза: Движение ладони с сомкнутыми пальцами вверх вниз, на счет «Раз» кисть ведущей руки ладонью вниз. На счет «два» движение ладони с сомкнутыми пальцами вверх</w:t>
      </w:r>
    </w:p>
    <w:p w:rsidR="00E369EC" w:rsidRPr="009B5761" w:rsidRDefault="00E369EC" w:rsidP="007C0AAD">
      <w:pPr>
        <w:rPr>
          <w:rFonts w:ascii="Times New Roman" w:hAnsi="Times New Roman"/>
          <w:b/>
          <w:color w:val="000000"/>
          <w:sz w:val="24"/>
          <w:szCs w:val="24"/>
        </w:rPr>
      </w:pPr>
      <w:r w:rsidRPr="009B5761">
        <w:rPr>
          <w:rFonts w:ascii="Times New Roman" w:hAnsi="Times New Roman"/>
          <w:b/>
          <w:sz w:val="24"/>
          <w:szCs w:val="24"/>
        </w:rPr>
        <w:t>5. Грибок.</w:t>
      </w:r>
      <w:bookmarkStart w:id="0" w:name="_GoBack"/>
      <w:bookmarkEnd w:id="0"/>
      <w:r w:rsidRPr="009B5761">
        <w:rPr>
          <w:rFonts w:ascii="Times New Roman" w:hAnsi="Times New Roman"/>
          <w:sz w:val="24"/>
          <w:szCs w:val="24"/>
        </w:rPr>
        <w:t>Цель: выработать подъем языка вверх, растягивая подъязычную уздечку. Улыбнись, приоткрой рот, медленно пощелкай язы- ком, щелкни языком и присоси (приклей) его к нёбу, из языка получилось ножка грибка; Ручная поза: Левую руку поднять вверх, пальцы сомкнуты – это ножка гриба. Сверху положить левую ладонь – этот шляпка гриба.</w:t>
      </w:r>
    </w:p>
    <w:p w:rsidR="00E369EC" w:rsidRPr="009B5761" w:rsidRDefault="00E369EC" w:rsidP="007C0AAD">
      <w:pPr>
        <w:rPr>
          <w:rFonts w:ascii="Times New Roman" w:hAnsi="Times New Roman"/>
          <w:b/>
          <w:color w:val="000000"/>
          <w:sz w:val="24"/>
          <w:szCs w:val="24"/>
        </w:rPr>
      </w:pPr>
      <w:r w:rsidRPr="009B5761">
        <w:rPr>
          <w:rFonts w:ascii="Times New Roman" w:hAnsi="Times New Roman"/>
          <w:b/>
          <w:sz w:val="24"/>
          <w:szCs w:val="24"/>
        </w:rPr>
        <w:t xml:space="preserve">6. Чашка.                                                                                                                                             </w:t>
      </w:r>
      <w:r w:rsidRPr="009B5761">
        <w:rPr>
          <w:rFonts w:ascii="Times New Roman" w:hAnsi="Times New Roman"/>
          <w:sz w:val="24"/>
          <w:szCs w:val="24"/>
        </w:rPr>
        <w:t>Широко открой рот. Язык- лопатку положи на нижнюю губу. Приподними края языка. Ручная поза: Пальцы прижаты друг к другу, имитируя по-ложение “чашечки”.</w:t>
      </w:r>
    </w:p>
    <w:p w:rsidR="00E369EC" w:rsidRDefault="00E369EC" w:rsidP="007C0AAD">
      <w:pPr>
        <w:rPr>
          <w:rFonts w:ascii="Times New Roman" w:hAnsi="Times New Roman"/>
          <w:b/>
          <w:color w:val="000000"/>
          <w:sz w:val="24"/>
          <w:szCs w:val="24"/>
        </w:rPr>
      </w:pPr>
      <w:r>
        <w:rPr>
          <w:rFonts w:ascii="Times New Roman" w:hAnsi="Times New Roman"/>
          <w:b/>
          <w:color w:val="000000"/>
          <w:sz w:val="24"/>
          <w:szCs w:val="24"/>
        </w:rPr>
        <w:t xml:space="preserve">7. </w:t>
      </w:r>
      <w:r w:rsidRPr="009B5761">
        <w:rPr>
          <w:rFonts w:ascii="Times New Roman" w:hAnsi="Times New Roman"/>
          <w:b/>
          <w:color w:val="000000"/>
          <w:sz w:val="24"/>
          <w:szCs w:val="24"/>
        </w:rPr>
        <w:t>Упражнение «Гладь мои ладошки, еж»</w:t>
      </w:r>
      <w:r>
        <w:rPr>
          <w:rFonts w:ascii="Times New Roman" w:hAnsi="Times New Roman"/>
          <w:b/>
          <w:color w:val="000000"/>
          <w:sz w:val="24"/>
          <w:szCs w:val="24"/>
        </w:rPr>
        <w:t>.</w:t>
      </w:r>
    </w:p>
    <w:p w:rsidR="00E369EC" w:rsidRDefault="00E369EC" w:rsidP="007C0AAD">
      <w:pPr>
        <w:rPr>
          <w:rFonts w:ascii="Times New Roman" w:hAnsi="Times New Roman"/>
          <w:color w:val="000000"/>
          <w:sz w:val="24"/>
          <w:szCs w:val="24"/>
        </w:rPr>
        <w:sectPr w:rsidR="00E369EC">
          <w:pgSz w:w="11906" w:h="16838"/>
          <w:pgMar w:top="1134" w:right="850" w:bottom="1134" w:left="1701" w:header="708" w:footer="708" w:gutter="0"/>
          <w:cols w:space="708"/>
          <w:docGrid w:linePitch="360"/>
        </w:sectPr>
      </w:pPr>
      <w:r w:rsidRPr="007C0AAD">
        <w:rPr>
          <w:rFonts w:ascii="Times New Roman" w:hAnsi="Times New Roman"/>
          <w:color w:val="000000"/>
          <w:sz w:val="24"/>
          <w:szCs w:val="24"/>
        </w:rPr>
        <w:t xml:space="preserve"> Берем две массажные щетки и проводим по ладоням ребенка (его руки должны лежать на столе ладонями вверх), делая одно движение на каждый слог или на каждое с</w:t>
      </w:r>
      <w:r>
        <w:rPr>
          <w:rFonts w:ascii="Times New Roman" w:hAnsi="Times New Roman"/>
          <w:color w:val="000000"/>
          <w:sz w:val="24"/>
          <w:szCs w:val="24"/>
        </w:rPr>
        <w:t>лово</w:t>
      </w:r>
    </w:p>
    <w:p w:rsidR="00E369EC" w:rsidRDefault="00E369EC" w:rsidP="007C0AAD">
      <w:pPr>
        <w:rPr>
          <w:rFonts w:ascii="Times New Roman" w:hAnsi="Times New Roman"/>
          <w:color w:val="000000"/>
          <w:sz w:val="24"/>
          <w:szCs w:val="24"/>
        </w:rPr>
        <w:sectPr w:rsidR="00E369EC" w:rsidSect="009B5761">
          <w:type w:val="continuous"/>
          <w:pgSz w:w="11906" w:h="16838"/>
          <w:pgMar w:top="1134" w:right="850" w:bottom="1134" w:left="1701" w:header="708" w:footer="708" w:gutter="0"/>
          <w:cols w:num="2" w:space="708"/>
          <w:docGrid w:linePitch="360"/>
        </w:sectPr>
      </w:pPr>
      <w:r>
        <w:rPr>
          <w:rFonts w:ascii="Times New Roman" w:hAnsi="Times New Roman"/>
          <w:color w:val="000000"/>
          <w:sz w:val="24"/>
          <w:szCs w:val="24"/>
        </w:rPr>
        <w:t>.           Гладь моиладошкиеж!</w:t>
      </w:r>
      <w:r w:rsidRPr="007C0AAD">
        <w:rPr>
          <w:rFonts w:ascii="Times New Roman" w:hAnsi="Times New Roman"/>
          <w:color w:val="000000"/>
          <w:sz w:val="24"/>
          <w:szCs w:val="24"/>
        </w:rPr>
        <w:t>  Ты колючий, ну и что ж! Потом взрослый держит щетки щетинкой вверх, ребенок гладит ладошки мягкой стороной со словами:         Я хочу тебя погладить,         Я хочу с тобой поладить.</w:t>
      </w:r>
    </w:p>
    <w:p w:rsidR="00E369EC" w:rsidRPr="005C28F8" w:rsidRDefault="00E369EC" w:rsidP="007C0AAD">
      <w:pPr>
        <w:rPr>
          <w:rFonts w:ascii="Times New Roman" w:hAnsi="Times New Roman"/>
          <w:b/>
          <w:color w:val="000000"/>
          <w:sz w:val="24"/>
          <w:szCs w:val="24"/>
        </w:rPr>
      </w:pPr>
      <w:r w:rsidRPr="005C28F8">
        <w:rPr>
          <w:rFonts w:ascii="Times New Roman" w:hAnsi="Times New Roman"/>
          <w:b/>
          <w:color w:val="000000"/>
          <w:sz w:val="24"/>
          <w:szCs w:val="24"/>
        </w:rPr>
        <w:t xml:space="preserve"> 8. Упражнение «Мне дала синичка хрупкое яичко» </w:t>
      </w:r>
    </w:p>
    <w:p w:rsidR="00E369EC" w:rsidRPr="009B5761" w:rsidRDefault="00E369EC" w:rsidP="007C0AAD">
      <w:pPr>
        <w:rPr>
          <w:rFonts w:ascii="Times New Roman" w:hAnsi="Times New Roman"/>
          <w:color w:val="000000"/>
          <w:sz w:val="24"/>
          <w:szCs w:val="24"/>
        </w:rPr>
      </w:pPr>
      <w:r w:rsidRPr="007C0AAD">
        <w:rPr>
          <w:rFonts w:ascii="Times New Roman" w:hAnsi="Times New Roman"/>
          <w:color w:val="000000"/>
          <w:sz w:val="24"/>
          <w:szCs w:val="24"/>
        </w:rPr>
        <w:t>В руках у детей каучуковый мячик или каштан (грецкий орех) как яйцо птички. Ребенок держит предмет – руки как гнездышко, потом катает предмет между ладонями: одна сверху другой и наоборот.                                   Птичка веток набрала,                          Ты яичко покатай, Крепко гнездышко свила                      Но из рук не выпускай: И снесла яичко                                       Умничка – синичка. Очень хрупкое оно –                             Так у птиц заведено. 4. Развитие пальцевой моторики – это игры с пальчиками, которые  развивают центры коры головного мозга. Кроме того, они помогают согласовать работу понятийного и двигательного центров речи.             Упражнения:             «Будь сильней, моя рука»,                                          «Все узлы перевяжу». Цель: развивать речевые центры, способствовать согласованной работе понятийного и двигательного центров речи. Упражнение «Будь сильней, моя рука» - упражнение на развитие силы кистей рук, повышает тонус коры головного мозга.его на каждый слог, слово:       Я сожму свое кольцо –       Буду сильным молодцом.       Буду младших защищать,       Буду слабым помогать.       Пополам его согну                                           И восьмеркой заверну. После каждой строчки – руки меняются. Темп медленный, по мере усвоения – ускоряется. Упражнение «Все узлы переберу».   Ритмический перехват развивает чувство ритма и координацию движений, формирует пространственное представление (слева направо), формирует синхронность выполнения движения и слова. Завязываем на веревочке 8-16 узелков и натягиваем ее горизонтально. На каждый слог (слово) ребенок хватается за узелок. Я хватаюсь за веревку Правой ловко, левой ловко. Все узлы ее беру И играю поутру.                 Упражнения:                 «Здравствуй пальчик,                                       старший брат»                    «Каждый пальчик –                                  ловкий мальчик». 5. Снятие напряжения мышц шеи и плеч – упражнения вызывают прилив крови к речевым органам, являются подготовкой к артикуляционной гимнастике. Цель: вызывать прилив крови к речевым органам, тем самым подготовиться к артикуляционной гимнастике.          Упражнение             «Нашим плечикам и шее                        с физкультурой веселее» 6. Самомассаж лица и шеи Цели: готовить мышцы лица и шеи к артикуляционной гимнастике, вызывать прилив крови к ним, помогать ребенку лучше улавливать ощущения от работы этих мышц и управлять ими, делать мимику выразительнее.           Упражнение                   «Не циркач и не артист –                                     Сам себе я массажист» 7. Развитие общей моторики – упражнения помогают согласованно выполнять движения тела и речи. Цель: разнообразить развитие общей моторики (для ног и стопы).                                                            Упражнения:              «На ногах носки и пятки                       Тоже просят физ. зарядки»              «Вышла курочка –                                        хохлатка»                   8. Артикуляционная гимнастика – это упражнения для выполнения более точных движений артикуляционного аппарата при постановке того или иного звука. Артикуляционная гимнастика проводится одновременно с движениями сначала кисти одной руки, затем обеих рук, имитирующими движения челюсти и языка. Занятия артикуляционной гимнастикой по своим результатам подобны утренней зарядке: они усиливают кровообращение, укрепляют мышцы лица, развивают гибкость отдельных частей речевого аппарата, при этом развиваются координация движений и мелкая моторика рук. Сочетание движений речевого аппарата и кистей рук создает предпосылки к развитию координации, произвольности поведения, внимания, памяти и других психических процессов, необходимых для становления полноценной учебной деятельности.   9. Повторение ритмов. Использовать эту часть, если ребенок плохо проговаривает слова, пропускает слоги, переставляет звуки или слоги, заменяет другими звуками, при умении изолированно правильно произносить нужные в слове звуки. Упражнение «Повтори за мной» 4 этап – автоматизация полученных навыков.          Знакомые упражнения дети закрепляли в речевом уголке самостоятельно. Повышали интерес к занятиям схемы, игровые атрибуты, индивидуальные корзинки с «начинкой» - практическим материалом (веревочки с узелками, прищепки, массажные губки, крышечки). Родители, дети которых имели более сложную речевую патологию, выполняли дополнительно дома упражнения с практическим материалом.</w:t>
      </w:r>
      <w:r w:rsidRPr="007C0AAD">
        <w:rPr>
          <w:rFonts w:ascii="Times New Roman" w:hAnsi="Times New Roman"/>
          <w:color w:val="000000"/>
          <w:sz w:val="24"/>
          <w:szCs w:val="24"/>
        </w:rPr>
        <w:br/>
      </w:r>
      <w:r w:rsidRPr="007C0AAD">
        <w:rPr>
          <w:rFonts w:ascii="Times New Roman" w:hAnsi="Times New Roman"/>
          <w:b/>
          <w:color w:val="000000"/>
          <w:sz w:val="24"/>
          <w:szCs w:val="24"/>
        </w:rPr>
        <w:br/>
      </w:r>
    </w:p>
    <w:sectPr w:rsidR="00E369EC" w:rsidRPr="009B5761" w:rsidSect="009B576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FC1"/>
    <w:rsid w:val="00022CDA"/>
    <w:rsid w:val="00247802"/>
    <w:rsid w:val="002C66C4"/>
    <w:rsid w:val="00573FC1"/>
    <w:rsid w:val="005C28F8"/>
    <w:rsid w:val="007C0AAD"/>
    <w:rsid w:val="009B5761"/>
    <w:rsid w:val="00A9070D"/>
    <w:rsid w:val="00E369EC"/>
    <w:rsid w:val="00F17A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C0AAD"/>
    <w:rPr>
      <w:rFonts w:cs="Times New Roman"/>
    </w:rPr>
  </w:style>
  <w:style w:type="character" w:styleId="Hyperlink">
    <w:name w:val="Hyperlink"/>
    <w:basedOn w:val="DefaultParagraphFont"/>
    <w:uiPriority w:val="99"/>
    <w:semiHidden/>
    <w:rsid w:val="007C0A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3</Pages>
  <Words>1186</Words>
  <Characters>6765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dc:creator>
  <cp:keywords/>
  <dc:description/>
  <cp:lastModifiedBy>Dima</cp:lastModifiedBy>
  <cp:revision>3</cp:revision>
  <cp:lastPrinted>2015-09-28T10:50:00Z</cp:lastPrinted>
  <dcterms:created xsi:type="dcterms:W3CDTF">2015-09-24T17:07:00Z</dcterms:created>
  <dcterms:modified xsi:type="dcterms:W3CDTF">2015-09-28T10:50:00Z</dcterms:modified>
</cp:coreProperties>
</file>